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rPr>
          <w:rFonts w:ascii="仿宋_GB2312" w:eastAsia="仿宋_GB2312" w:hAnsiTheme="minorEastAsia"/>
          <w:b/>
        </w:rPr>
      </w:pPr>
    </w:p>
    <w:p>
      <w:pPr>
        <w:spacing w:line="360" w:lineRule="auto"/>
        <w:ind w:firstLine="0"/>
        <w:rPr>
          <w:rFonts w:hint="eastAsia" w:ascii="仿宋_GB2312" w:eastAsia="仿宋_GB2312" w:hAnsiTheme="minorEastAsia"/>
          <w:b/>
        </w:rPr>
      </w:pPr>
      <w:r>
        <w:rPr>
          <w:rFonts w:hint="eastAsia" w:ascii="仿宋_GB2312" w:eastAsia="仿宋_GB2312" w:hAnsiTheme="minorEastAsia"/>
          <w:b/>
        </w:rPr>
        <w:t>附件 2</w:t>
      </w:r>
    </w:p>
    <w:p>
      <w:pPr>
        <w:spacing w:line="360" w:lineRule="auto"/>
        <w:ind w:firstLine="0"/>
        <w:jc w:val="center"/>
        <w:rPr>
          <w:rFonts w:hint="eastAsia" w:ascii="仿宋_GB2312" w:eastAsia="仿宋_GB2312" w:hAnsiTheme="minorEastAsia"/>
          <w:b/>
        </w:rPr>
      </w:pPr>
    </w:p>
    <w:p>
      <w:pPr>
        <w:spacing w:line="360" w:lineRule="auto"/>
        <w:ind w:firstLine="0"/>
        <w:jc w:val="center"/>
        <w:rPr>
          <w:rFonts w:hint="eastAsia" w:ascii="仿宋_GB2312" w:eastAsia="仿宋_GB2312" w:hAnsiTheme="minorEastAsia"/>
          <w:b/>
        </w:rPr>
      </w:pPr>
      <w:r>
        <w:rPr>
          <w:rFonts w:hint="eastAsia" w:ascii="仿宋_GB2312" w:eastAsia="仿宋_GB2312" w:hAnsiTheme="minorEastAsia"/>
          <w:b/>
        </w:rPr>
        <w:t>江苏省分布式光伏发电论坛</w:t>
      </w:r>
    </w:p>
    <w:p>
      <w:pPr>
        <w:spacing w:line="360" w:lineRule="auto"/>
        <w:ind w:firstLine="0"/>
        <w:jc w:val="center"/>
        <w:rPr>
          <w:rFonts w:hint="eastAsia" w:ascii="仿宋_GB2312" w:eastAsia="仿宋_GB2312" w:hAnsiTheme="minorEastAsia"/>
          <w:b/>
        </w:rPr>
      </w:pPr>
      <w:r>
        <w:rPr>
          <w:rFonts w:hint="eastAsia" w:ascii="仿宋_GB2312" w:eastAsia="仿宋_GB2312" w:hAnsiTheme="minorEastAsia"/>
          <w:b/>
        </w:rPr>
        <w:t>参会回执</w:t>
      </w:r>
    </w:p>
    <w:tbl>
      <w:tblPr>
        <w:tblStyle w:val="4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495"/>
        <w:gridCol w:w="1725"/>
        <w:gridCol w:w="1658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7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480" w:lineRule="auto"/>
              <w:ind w:firstLine="0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 w:cs="宋体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snapToGrid/>
              <w:spacing w:line="378" w:lineRule="atLeast"/>
              <w:ind w:firstLine="0"/>
              <w:textAlignment w:val="baseline"/>
              <w:rPr>
                <w:rFonts w:ascii="仿宋_GB2312" w:eastAsia="仿宋_GB2312" w:cs="宋体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是否预定房间：是（ ）  否（</w:t>
            </w: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autoSpaceDE/>
              <w:snapToGrid/>
              <w:spacing w:line="378" w:lineRule="atLeast"/>
              <w:ind w:firstLine="0"/>
              <w:textAlignment w:val="baseline"/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房间数量：</w:t>
            </w:r>
          </w:p>
          <w:p>
            <w:pPr>
              <w:widowControl/>
              <w:autoSpaceDE/>
              <w:snapToGrid/>
              <w:spacing w:line="240" w:lineRule="auto"/>
              <w:ind w:firstLine="0"/>
              <w:jc w:val="left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sz w:val="24"/>
                <w:szCs w:val="24"/>
              </w:rPr>
              <w:t>房间类型：标间（ ）大床（ ）</w:t>
            </w:r>
          </w:p>
        </w:tc>
      </w:tr>
    </w:tbl>
    <w:p>
      <w:pPr>
        <w:spacing w:line="360" w:lineRule="auto"/>
        <w:ind w:firstLine="0"/>
        <w:rPr>
          <w:rFonts w:hint="eastAsia" w:ascii="仿宋_GB2312" w:eastAsia="仿宋_GB2312" w:hAnsiTheme="minorEastAsia"/>
          <w:sz w:val="24"/>
          <w:szCs w:val="24"/>
        </w:rPr>
      </w:pPr>
    </w:p>
    <w:p>
      <w:pPr>
        <w:spacing w:line="360" w:lineRule="auto"/>
        <w:ind w:firstLine="0"/>
        <w:rPr>
          <w:rFonts w:hint="eastAsia"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4"/>
          <w:szCs w:val="24"/>
        </w:rPr>
        <w:t xml:space="preserve">注：参会回执请于2016年12月28日前反馈至邮箱:  jspv@vip.126.com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1"/>
    <w:rsid w:val="0013194B"/>
    <w:rsid w:val="00D33FB1"/>
    <w:rsid w:val="00EF7A0A"/>
    <w:rsid w:val="198628C5"/>
    <w:rsid w:val="464E2FA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</Words>
  <Characters>143</Characters>
  <Lines>1</Lines>
  <Paragraphs>1</Paragraphs>
  <ScaleCrop>false</ScaleCrop>
  <LinksUpToDate>false</LinksUpToDate>
  <CharactersWithSpaces>167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2016-12-13T08:46:00Z</dcterms:created>
  <dc:creator>User</dc:creator>
  <cp:lastModifiedBy>lenovo</cp:lastModifiedBy>
  <dcterms:modified xsi:type="dcterms:W3CDTF">2016-12-16T07:13:11Z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